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ru-RU"/>
        </w:rPr>
        <w:t>муниципальный</w:t>
      </w:r>
      <w:r>
        <w:rPr>
          <w:b/>
          <w:bCs/>
          <w:sz w:val="28"/>
          <w:szCs w:val="28"/>
        </w:rPr>
        <w:t xml:space="preserve"> этап Всероссийской олимпиады школьников </w:t>
      </w:r>
    </w:p>
    <w:p>
      <w:pPr>
        <w:pStyle w:val="7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rFonts w:hint="default"/>
          <w:b/>
          <w:bCs/>
          <w:sz w:val="28"/>
          <w:szCs w:val="28"/>
          <w:lang w:val="ru-RU"/>
        </w:rPr>
        <w:t>2</w:t>
      </w:r>
      <w:r>
        <w:rPr>
          <w:b/>
          <w:bCs/>
          <w:sz w:val="28"/>
          <w:szCs w:val="28"/>
        </w:rPr>
        <w:t>-202</w:t>
      </w:r>
      <w:r>
        <w:rPr>
          <w:rFonts w:hint="default"/>
          <w:b/>
          <w:bCs/>
          <w:sz w:val="28"/>
          <w:szCs w:val="28"/>
          <w:lang w:val="ru-RU"/>
        </w:rPr>
        <w:t>3</w:t>
      </w:r>
      <w:r>
        <w:rPr>
          <w:b/>
          <w:bCs/>
          <w:sz w:val="28"/>
          <w:szCs w:val="28"/>
        </w:rPr>
        <w:t xml:space="preserve"> учебного года</w:t>
      </w:r>
    </w:p>
    <w:p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(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профиль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и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и техническое творчество»)</w:t>
      </w:r>
    </w:p>
    <w:p>
      <w:pPr>
        <w:jc w:val="center"/>
        <w:rPr>
          <w:rFonts w:hint="default"/>
          <w:b/>
          <w:bCs/>
          <w:sz w:val="24"/>
          <w:szCs w:val="24"/>
          <w:lang w:val="ru-RU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  <w:lang w:val="ru-RU"/>
        </w:rPr>
        <w:t>ая</w:t>
      </w:r>
      <w:r>
        <w:rPr>
          <w:b/>
          <w:bCs/>
          <w:sz w:val="24"/>
          <w:szCs w:val="24"/>
        </w:rPr>
        <w:t xml:space="preserve"> деревообработк</w:t>
      </w:r>
      <w:r>
        <w:rPr>
          <w:b/>
          <w:bCs/>
          <w:sz w:val="24"/>
          <w:szCs w:val="24"/>
          <w:lang w:val="ru-RU"/>
        </w:rPr>
        <w:t>а</w:t>
      </w:r>
    </w:p>
    <w:p>
      <w:pPr>
        <w:jc w:val="center"/>
        <w:rPr>
          <w:rFonts w:hint="default"/>
          <w:b/>
          <w:bCs/>
          <w:sz w:val="24"/>
          <w:szCs w:val="24"/>
          <w:lang w:val="ru-RU"/>
        </w:rPr>
      </w:pPr>
      <w:r>
        <w:rPr>
          <w:rFonts w:hint="default"/>
          <w:b/>
          <w:bCs/>
          <w:sz w:val="24"/>
          <w:szCs w:val="24"/>
          <w:lang w:val="ru-RU"/>
        </w:rPr>
        <w:t>7-8 класс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Разработать эскиз и изготовить декоративную подвеску</w:t>
      </w:r>
    </w:p>
    <w:p>
      <w:pPr>
        <w:jc w:val="center"/>
      </w:pPr>
      <w:r>
        <w:drawing>
          <wp:inline distT="0" distB="0" distL="114300" distR="114300">
            <wp:extent cx="2978150" cy="4140200"/>
            <wp:effectExtent l="0" t="0" r="6350" b="0"/>
            <wp:docPr id="14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78150" cy="414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drawing>
          <wp:inline distT="0" distB="0" distL="114300" distR="114300">
            <wp:extent cx="2597150" cy="4181475"/>
            <wp:effectExtent l="0" t="0" r="6350" b="9525"/>
            <wp:docPr id="6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left="708" w:leftChars="0" w:firstLine="708" w:firstLineChars="0"/>
        <w:jc w:val="both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 xml:space="preserve">Рис. Декоративная подвеска </w:t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>Рис. Разметка под резьбу</w:t>
      </w:r>
    </w:p>
    <w:p>
      <w:pPr>
        <w:ind w:left="708" w:leftChars="0" w:firstLine="708" w:firstLineChars="0"/>
        <w:jc w:val="both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где 1 - контурное поле</w:t>
      </w:r>
    </w:p>
    <w:p>
      <w:pPr>
        <w:ind w:left="708" w:leftChars="0" w:firstLine="708" w:firstLineChars="0"/>
        <w:jc w:val="both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2 - орнаментальная полоска - «ромбики» (сколыши)</w:t>
      </w:r>
    </w:p>
    <w:p>
      <w:pPr>
        <w:ind w:left="708" w:leftChars="0" w:firstLine="708" w:firstLineChars="0"/>
        <w:jc w:val="both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3 - «сияние» в треугольнике</w:t>
      </w:r>
    </w:p>
    <w:p>
      <w:pPr>
        <w:ind w:left="708" w:leftChars="0" w:firstLine="708" w:firstLineChars="0"/>
        <w:jc w:val="both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4 - «сияние», вписанное в геометрическую фигуру</w:t>
      </w:r>
    </w:p>
    <w:p>
      <w:pPr>
        <w:pStyle w:val="2"/>
        <w:spacing w:before="137"/>
        <w:ind w:left="58" w:right="65"/>
        <w:jc w:val="center"/>
        <w:rPr>
          <w:b/>
          <w:sz w:val="24"/>
        </w:rPr>
      </w:pPr>
      <w:r>
        <w:rPr>
          <w:b/>
          <w:sz w:val="24"/>
          <w:lang w:val="ru-RU"/>
        </w:rPr>
        <w:t>К</w:t>
      </w:r>
      <w:r>
        <w:rPr>
          <w:b/>
          <w:sz w:val="24"/>
        </w:rPr>
        <w:t>арт</w:t>
      </w:r>
      <w:r>
        <w:rPr>
          <w:b/>
          <w:sz w:val="24"/>
          <w:lang w:val="ru-RU"/>
        </w:rPr>
        <w:t>а</w:t>
      </w:r>
      <w:r>
        <w:rPr>
          <w:b/>
          <w:sz w:val="24"/>
        </w:rPr>
        <w:t xml:space="preserve"> пооперационного контроля для участников и жюри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37" w:after="181" w:afterLines="50"/>
        <w:ind w:left="57" w:right="62"/>
        <w:jc w:val="center"/>
        <w:textAlignment w:val="auto"/>
        <w:rPr>
          <w:rFonts w:hint="default"/>
          <w:lang w:val="ru-RU"/>
        </w:rPr>
      </w:pPr>
      <w:r>
        <w:t>по</w:t>
      </w:r>
      <w:r>
        <w:rPr>
          <w:spacing w:val="-1"/>
        </w:rPr>
        <w:t xml:space="preserve"> </w:t>
      </w:r>
      <w:r>
        <w:t>Ручной деревообработке</w:t>
      </w:r>
      <w:r>
        <w:rPr>
          <w:rFonts w:hint="default"/>
          <w:lang w:val="ru-RU"/>
        </w:rPr>
        <w:t xml:space="preserve"> в 7-8 классе</w:t>
      </w:r>
    </w:p>
    <w:tbl>
      <w:tblPr>
        <w:tblStyle w:val="4"/>
        <w:tblW w:w="0" w:type="auto"/>
        <w:tblInd w:w="31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2"/>
        <w:gridCol w:w="6794"/>
        <w:gridCol w:w="1008"/>
        <w:gridCol w:w="13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72" w:right="146" w:firstLine="57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2178" w:right="2171"/>
              <w:jc w:val="center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Критерии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оценивания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258" w:right="166" w:hanging="68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Макс.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6" w:right="82" w:firstLine="319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участника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(халат,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убор)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столярных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сверлении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заготовки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порядка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столярных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сверлении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заготовки.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i/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эскиза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изделия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5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Изготовление</w:t>
            </w:r>
            <w:r>
              <w:rPr>
                <w:rFonts w:hint="default"/>
                <w:sz w:val="24"/>
                <w:lang w:val="ru-RU"/>
              </w:rPr>
              <w:t xml:space="preserve"> подвески (не учитывается резьба)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6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Резьба</w:t>
            </w:r>
            <w:r>
              <w:rPr>
                <w:rFonts w:hint="default"/>
                <w:sz w:val="24"/>
                <w:lang w:val="ru-RU"/>
              </w:rPr>
              <w:t xml:space="preserve"> в технике сколышей «ромбик»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7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Резьба</w:t>
            </w:r>
            <w:r>
              <w:rPr>
                <w:rFonts w:hint="default"/>
                <w:sz w:val="24"/>
                <w:lang w:val="ru-RU"/>
              </w:rPr>
              <w:t xml:space="preserve"> «сияние» в треугольнике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8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8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tabs>
                <w:tab w:val="left" w:pos="4775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sz w:val="24"/>
              </w:rPr>
            </w:pPr>
            <w:r>
              <w:rPr>
                <w:sz w:val="24"/>
                <w:lang w:val="ru-RU"/>
              </w:rPr>
              <w:t>Резьба</w:t>
            </w:r>
            <w:r>
              <w:rPr>
                <w:rFonts w:hint="default"/>
                <w:sz w:val="24"/>
                <w:lang w:val="ru-RU"/>
              </w:rPr>
              <w:t xml:space="preserve"> «сияние», вписанное в окружность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jc w:val="center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9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Уборка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рабочего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200" w:right="191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10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rFonts w:hint="default"/>
                <w:sz w:val="24"/>
                <w:lang w:val="ru-RU"/>
              </w:rPr>
              <w:t xml:space="preserve"> (до 180 мин.)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7476" w:type="dxa"/>
            <w:gridSpan w:val="2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3357" w:right="3347"/>
              <w:jc w:val="center"/>
              <w:textAlignment w:val="auto"/>
              <w:rPr>
                <w:sz w:val="24"/>
              </w:rPr>
            </w:pPr>
            <w:r>
              <w:rPr>
                <w:b/>
                <w:sz w:val="24"/>
              </w:rPr>
              <w:t>Итого</w:t>
            </w:r>
            <w:r>
              <w:rPr>
                <w:sz w:val="24"/>
              </w:rPr>
              <w:t>: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38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35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</w:tbl>
    <w:p>
      <w:pPr>
        <w:rPr>
          <w:rFonts w:hint="default"/>
          <w:b/>
          <w:bCs/>
          <w:lang w:val="ru-RU"/>
        </w:rPr>
      </w:pPr>
      <w:r>
        <w:rPr>
          <w:rFonts w:hint="default"/>
          <w:b/>
          <w:bCs/>
          <w:lang w:val="ru-RU"/>
        </w:rPr>
        <w:br w:type="page"/>
      </w:r>
    </w:p>
    <w:p>
      <w:pPr>
        <w:pStyle w:val="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ru-RU"/>
        </w:rPr>
        <w:t>муниципальный</w:t>
      </w:r>
      <w:r>
        <w:rPr>
          <w:b/>
          <w:bCs/>
          <w:sz w:val="28"/>
          <w:szCs w:val="28"/>
        </w:rPr>
        <w:t xml:space="preserve"> этап Всероссийской олимпиады школьников </w:t>
      </w:r>
    </w:p>
    <w:p>
      <w:pPr>
        <w:pStyle w:val="7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rFonts w:hint="default"/>
          <w:b/>
          <w:bCs/>
          <w:sz w:val="28"/>
          <w:szCs w:val="28"/>
          <w:lang w:val="ru-RU"/>
        </w:rPr>
        <w:t>2</w:t>
      </w:r>
      <w:r>
        <w:rPr>
          <w:b/>
          <w:bCs/>
          <w:sz w:val="28"/>
          <w:szCs w:val="28"/>
        </w:rPr>
        <w:t>-202</w:t>
      </w:r>
      <w:r>
        <w:rPr>
          <w:rFonts w:hint="default"/>
          <w:b/>
          <w:bCs/>
          <w:sz w:val="28"/>
          <w:szCs w:val="28"/>
          <w:lang w:val="ru-RU"/>
        </w:rPr>
        <w:t>3</w:t>
      </w:r>
      <w:r>
        <w:rPr>
          <w:b/>
          <w:bCs/>
          <w:sz w:val="28"/>
          <w:szCs w:val="28"/>
        </w:rPr>
        <w:t xml:space="preserve"> учебного года</w:t>
      </w:r>
    </w:p>
    <w:p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(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профиль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и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и техническое творчество»)</w:t>
      </w:r>
    </w:p>
    <w:p>
      <w:pPr>
        <w:jc w:val="center"/>
        <w:rPr>
          <w:rFonts w:hint="default"/>
          <w:b/>
          <w:bCs/>
          <w:sz w:val="24"/>
          <w:szCs w:val="24"/>
          <w:lang w:val="ru-RU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  <w:lang w:val="ru-RU"/>
        </w:rPr>
        <w:t>ая</w:t>
      </w:r>
      <w:r>
        <w:rPr>
          <w:b/>
          <w:bCs/>
          <w:sz w:val="24"/>
          <w:szCs w:val="24"/>
        </w:rPr>
        <w:t xml:space="preserve"> деревообработк</w:t>
      </w:r>
      <w:r>
        <w:rPr>
          <w:b/>
          <w:bCs/>
          <w:sz w:val="24"/>
          <w:szCs w:val="24"/>
          <w:lang w:val="ru-RU"/>
        </w:rPr>
        <w:t>а</w:t>
      </w:r>
    </w:p>
    <w:p>
      <w:pPr>
        <w:jc w:val="center"/>
        <w:rPr>
          <w:rFonts w:hint="default"/>
          <w:b/>
          <w:bCs/>
          <w:sz w:val="24"/>
          <w:szCs w:val="24"/>
          <w:lang w:val="ru-RU"/>
        </w:rPr>
      </w:pPr>
      <w:r>
        <w:rPr>
          <w:rFonts w:hint="default"/>
          <w:b/>
          <w:bCs/>
          <w:sz w:val="24"/>
          <w:szCs w:val="24"/>
          <w:lang w:val="ru-RU"/>
        </w:rPr>
        <w:t>9 класс</w:t>
      </w: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 xml:space="preserve">Разработать эскиз и выполнить 4 орнамента в технике резьбы розеток 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(по 2 с каждой стороны заготовки)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На одной стороне должны быть: розетка-звездочка, розетка-сияние,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На другой стороне: розетка-вертушка, миндалевидная розетка на 6 лучей</w:t>
      </w:r>
    </w:p>
    <w:p>
      <w:pPr>
        <w:jc w:val="center"/>
        <w:rPr>
          <w:rFonts w:hint="default"/>
          <w:lang w:val="ru-RU"/>
        </w:rPr>
      </w:pPr>
    </w:p>
    <w:p>
      <w:pPr>
        <w:jc w:val="left"/>
      </w:pPr>
      <w:r>
        <w:drawing>
          <wp:inline distT="0" distB="0" distL="114300" distR="114300">
            <wp:extent cx="3281680" cy="3201035"/>
            <wp:effectExtent l="0" t="0" r="7620" b="12065"/>
            <wp:docPr id="7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81680" cy="320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228975" cy="3185160"/>
            <wp:effectExtent l="0" t="0" r="9525" b="2540"/>
            <wp:docPr id="8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31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708" w:leftChars="0" w:firstLine="708" w:firstLineChars="0"/>
        <w:jc w:val="left"/>
        <w:rPr>
          <w:sz w:val="24"/>
          <w:szCs w:val="24"/>
        </w:rPr>
      </w:pPr>
      <w:r>
        <w:rPr>
          <w:rFonts w:hint="default"/>
          <w:sz w:val="24"/>
          <w:szCs w:val="24"/>
          <w:lang w:val="ru-RU"/>
        </w:rPr>
        <w:t xml:space="preserve">Рис. Розетка-звездочка </w:t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>Рис. Розетка-сияние</w:t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3281045" cy="3240405"/>
            <wp:effectExtent l="0" t="0" r="8255" b="10795"/>
            <wp:docPr id="9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8104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395345" cy="3241675"/>
            <wp:effectExtent l="0" t="0" r="8255" b="9525"/>
            <wp:docPr id="13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9534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ru-RU"/>
        </w:rPr>
      </w:pPr>
      <w:r>
        <w:rPr>
          <w:rFonts w:hint="default"/>
          <w:lang w:val="ru-RU"/>
        </w:rPr>
        <w:tab/>
      </w:r>
    </w:p>
    <w:p>
      <w:pPr>
        <w:ind w:left="708" w:leftChars="0" w:firstLine="708" w:firstLineChars="0"/>
        <w:jc w:val="both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Рис. Розетка-вертушка</w:t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ab/>
      </w:r>
      <w:r>
        <w:rPr>
          <w:rFonts w:hint="default"/>
          <w:sz w:val="24"/>
          <w:szCs w:val="24"/>
          <w:lang w:val="ru-RU"/>
        </w:rPr>
        <w:t>Рис. Миндалевидная розетка на 6 лучей</w:t>
      </w:r>
    </w:p>
    <w:p>
      <w:pPr>
        <w:rPr>
          <w:rFonts w:hint="default"/>
          <w:lang w:val="ru-RU"/>
        </w:rPr>
      </w:pPr>
      <w:r>
        <w:rPr>
          <w:rFonts w:hint="default"/>
          <w:lang w:val="ru-RU"/>
        </w:rPr>
        <w:br w:type="page"/>
      </w:r>
    </w:p>
    <w:p>
      <w:pPr>
        <w:pStyle w:val="2"/>
        <w:spacing w:before="137"/>
        <w:ind w:left="58" w:right="65"/>
        <w:jc w:val="center"/>
        <w:rPr>
          <w:b/>
          <w:sz w:val="24"/>
        </w:rPr>
      </w:pPr>
      <w:r>
        <w:rPr>
          <w:b/>
          <w:sz w:val="24"/>
          <w:lang w:val="ru-RU"/>
        </w:rPr>
        <w:t>К</w:t>
      </w:r>
      <w:r>
        <w:rPr>
          <w:b/>
          <w:sz w:val="24"/>
        </w:rPr>
        <w:t>арт</w:t>
      </w:r>
      <w:r>
        <w:rPr>
          <w:b/>
          <w:sz w:val="24"/>
          <w:lang w:val="ru-RU"/>
        </w:rPr>
        <w:t>а</w:t>
      </w:r>
      <w:r>
        <w:rPr>
          <w:b/>
          <w:sz w:val="24"/>
        </w:rPr>
        <w:t xml:space="preserve"> пооперационного контроля для участников и жюри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37" w:after="181" w:afterLines="50"/>
        <w:ind w:left="57" w:right="62"/>
        <w:jc w:val="center"/>
        <w:textAlignment w:val="auto"/>
        <w:rPr>
          <w:rFonts w:hint="default"/>
          <w:lang w:val="ru-RU"/>
        </w:rPr>
      </w:pPr>
      <w:r>
        <w:t>по</w:t>
      </w:r>
      <w:r>
        <w:rPr>
          <w:spacing w:val="-1"/>
        </w:rPr>
        <w:t xml:space="preserve"> </w:t>
      </w:r>
      <w:r>
        <w:t>Ручной деревообработке</w:t>
      </w:r>
      <w:r>
        <w:rPr>
          <w:rFonts w:hint="default"/>
          <w:lang w:val="ru-RU"/>
        </w:rPr>
        <w:t xml:space="preserve"> в 9 классе</w:t>
      </w:r>
    </w:p>
    <w:tbl>
      <w:tblPr>
        <w:tblStyle w:val="4"/>
        <w:tblpPr w:leftFromText="180" w:rightFromText="180" w:vertAnchor="text" w:horzAnchor="page" w:tblpX="944" w:tblpY="230"/>
        <w:tblOverlap w:val="never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2"/>
        <w:gridCol w:w="6794"/>
        <w:gridCol w:w="1008"/>
        <w:gridCol w:w="13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72" w:right="146" w:firstLine="57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2178" w:right="2171"/>
              <w:jc w:val="center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Критерии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оценивания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258" w:right="166" w:hanging="68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Макс.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6" w:right="82" w:firstLine="319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участника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(халат,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убор)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столярных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сверлении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заготовки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порядка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столярных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сверлении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заготовки.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rFonts w:hint="default"/>
                <w:i/>
                <w:sz w:val="24"/>
                <w:lang w:val="ru-RU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эскиза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изделия</w:t>
            </w:r>
            <w:r>
              <w:rPr>
                <w:rFonts w:hint="default"/>
                <w:i/>
                <w:sz w:val="24"/>
                <w:lang w:val="ru-RU"/>
              </w:rPr>
              <w:t xml:space="preserve"> (по баллу за каждую розетку)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5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hint="default" w:ascii="Times New Roman" w:hAnsi="Times New Roman" w:eastAsia="Times New Roman" w:cs="Times New Roman"/>
                <w:sz w:val="24"/>
                <w:szCs w:val="22"/>
                <w:lang w:val="ru-RU" w:eastAsia="en-US" w:bidi="ar-SA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Розетка-звездочка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6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hint="default" w:ascii="Times New Roman" w:hAnsi="Times New Roman" w:eastAsia="Times New Roman" w:cs="Times New Roman"/>
                <w:sz w:val="24"/>
                <w:szCs w:val="22"/>
                <w:lang w:val="ru-RU" w:eastAsia="en-US" w:bidi="ar-SA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Розетка-сияние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7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hint="default" w:ascii="Times New Roman" w:hAnsi="Times New Roman" w:eastAsia="Times New Roman" w:cs="Times New Roman"/>
                <w:sz w:val="24"/>
                <w:szCs w:val="22"/>
                <w:lang w:val="ru-RU" w:eastAsia="en-US" w:bidi="ar-SA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Розетка-вертушка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8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8</w:t>
            </w: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tabs>
                <w:tab w:val="left" w:pos="4775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 w:leftChars="0" w:right="0" w:rightChars="0"/>
              <w:textAlignment w:val="auto"/>
              <w:rPr>
                <w:rFonts w:ascii="Times New Roman" w:hAnsi="Times New Roman" w:eastAsia="Times New Roman" w:cs="Times New Roman"/>
                <w:sz w:val="24"/>
                <w:szCs w:val="22"/>
                <w:lang w:val="ru-RU" w:eastAsia="en-US" w:bidi="ar-SA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Миндалевидная розетка на 6 лучей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jc w:val="center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9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Дизайн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оригинальность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10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Уборка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рабочего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200" w:right="191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11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rFonts w:hint="default"/>
                <w:sz w:val="24"/>
                <w:lang w:val="ru-RU"/>
              </w:rPr>
              <w:t xml:space="preserve"> (до 180 мин.)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7476" w:type="dxa"/>
            <w:gridSpan w:val="2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3357" w:right="3347"/>
              <w:jc w:val="center"/>
              <w:textAlignment w:val="auto"/>
              <w:rPr>
                <w:sz w:val="24"/>
              </w:rPr>
            </w:pPr>
            <w:r>
              <w:rPr>
                <w:b/>
                <w:sz w:val="24"/>
              </w:rPr>
              <w:t>Итого</w:t>
            </w:r>
            <w:r>
              <w:rPr>
                <w:sz w:val="24"/>
              </w:rPr>
              <w:t>: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ind w:left="38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35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360" w:lineRule="auto"/>
              <w:textAlignment w:val="auto"/>
              <w:rPr>
                <w:sz w:val="20"/>
              </w:rPr>
            </w:pPr>
          </w:p>
        </w:tc>
      </w:tr>
    </w:tbl>
    <w:p>
      <w:pPr>
        <w:rPr>
          <w:rFonts w:hint="default"/>
          <w:lang w:val="ru-RU"/>
        </w:rPr>
      </w:pPr>
    </w:p>
    <w:p>
      <w:pPr>
        <w:jc w:val="center"/>
        <w:rPr>
          <w:b/>
          <w:bCs/>
          <w:sz w:val="24"/>
          <w:szCs w:val="24"/>
        </w:rPr>
      </w:pPr>
    </w:p>
    <w:p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>
      <w:pPr>
        <w:pStyle w:val="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ru-RU"/>
        </w:rPr>
        <w:t>муниципальный</w:t>
      </w:r>
      <w:r>
        <w:rPr>
          <w:b/>
          <w:bCs/>
          <w:sz w:val="28"/>
          <w:szCs w:val="28"/>
        </w:rPr>
        <w:t xml:space="preserve"> этап Всероссийской олимпиады школьников </w:t>
      </w:r>
    </w:p>
    <w:p>
      <w:pPr>
        <w:pStyle w:val="7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rFonts w:hint="default"/>
          <w:b/>
          <w:bCs/>
          <w:sz w:val="28"/>
          <w:szCs w:val="28"/>
          <w:lang w:val="ru-RU"/>
        </w:rPr>
        <w:t>2</w:t>
      </w:r>
      <w:r>
        <w:rPr>
          <w:b/>
          <w:bCs/>
          <w:sz w:val="28"/>
          <w:szCs w:val="28"/>
        </w:rPr>
        <w:t>-202</w:t>
      </w:r>
      <w:r>
        <w:rPr>
          <w:rFonts w:hint="default"/>
          <w:b/>
          <w:bCs/>
          <w:sz w:val="28"/>
          <w:szCs w:val="28"/>
          <w:lang w:val="ru-RU"/>
        </w:rPr>
        <w:t>3</w:t>
      </w:r>
      <w:r>
        <w:rPr>
          <w:b/>
          <w:bCs/>
          <w:sz w:val="28"/>
          <w:szCs w:val="28"/>
        </w:rPr>
        <w:t xml:space="preserve"> учебного года</w:t>
      </w:r>
    </w:p>
    <w:p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(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профиль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и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и техническое творчество»)</w:t>
      </w:r>
    </w:p>
    <w:p>
      <w:pPr>
        <w:jc w:val="center"/>
        <w:rPr>
          <w:rFonts w:hint="default"/>
          <w:b/>
          <w:bCs/>
          <w:sz w:val="24"/>
          <w:szCs w:val="24"/>
          <w:lang w:val="ru-RU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  <w:lang w:val="ru-RU"/>
        </w:rPr>
        <w:t>ая</w:t>
      </w:r>
      <w:r>
        <w:rPr>
          <w:b/>
          <w:bCs/>
          <w:sz w:val="24"/>
          <w:szCs w:val="24"/>
        </w:rPr>
        <w:t xml:space="preserve"> деревообработк</w:t>
      </w:r>
      <w:r>
        <w:rPr>
          <w:b/>
          <w:bCs/>
          <w:sz w:val="24"/>
          <w:szCs w:val="24"/>
          <w:lang w:val="ru-RU"/>
        </w:rPr>
        <w:t>а</w:t>
      </w:r>
    </w:p>
    <w:p>
      <w:pPr>
        <w:jc w:val="center"/>
        <w:rPr>
          <w:rFonts w:hint="default"/>
          <w:b/>
          <w:bCs/>
          <w:sz w:val="24"/>
          <w:szCs w:val="24"/>
          <w:lang w:val="ru-RU"/>
        </w:rPr>
      </w:pPr>
      <w:r>
        <w:rPr>
          <w:rFonts w:hint="default"/>
          <w:b/>
          <w:bCs/>
          <w:sz w:val="24"/>
          <w:szCs w:val="24"/>
          <w:lang w:val="ru-RU"/>
        </w:rPr>
        <w:t>10-11 класс</w:t>
      </w: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Разработать эскиз, технологическую карту и изготовить хозяйственную лопатку,</w:t>
      </w: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декорируя изделие резьбой (использовать несколько техник резьбы)</w:t>
      </w:r>
    </w:p>
    <w:p>
      <w:pPr>
        <w:jc w:val="center"/>
        <w:rPr>
          <w:rFonts w:hint="default"/>
          <w:lang w:val="ru-RU"/>
        </w:rPr>
      </w:pPr>
    </w:p>
    <w:p>
      <w:pPr>
        <w:jc w:val="center"/>
      </w:pPr>
      <w:r>
        <w:drawing>
          <wp:inline distT="0" distB="0" distL="114300" distR="114300">
            <wp:extent cx="3778250" cy="2495550"/>
            <wp:effectExtent l="0" t="0" r="6350" b="6350"/>
            <wp:docPr id="18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782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55800" cy="3702050"/>
            <wp:effectExtent l="0" t="0" r="0" b="6350"/>
            <wp:docPr id="17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55800" cy="370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ru-RU"/>
        </w:rPr>
      </w:pPr>
      <w:r>
        <w:rPr>
          <w:rFonts w:hint="default"/>
          <w:lang w:val="ru-RU"/>
        </w:rPr>
        <w:tab/>
      </w: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Рис. Хозяйственная лопатка, где 1 - розетка и полурозетка, 2 - ромбик, 3 - орнаментальная полоса</w:t>
      </w:r>
    </w:p>
    <w:p>
      <w:pPr>
        <w:pStyle w:val="2"/>
        <w:spacing w:before="137"/>
        <w:ind w:left="58" w:right="65"/>
        <w:jc w:val="center"/>
        <w:rPr>
          <w:b/>
          <w:sz w:val="24"/>
        </w:rPr>
      </w:pPr>
      <w:r>
        <w:rPr>
          <w:b/>
          <w:sz w:val="24"/>
          <w:lang w:val="ru-RU"/>
        </w:rPr>
        <w:t>К</w:t>
      </w:r>
      <w:r>
        <w:rPr>
          <w:b/>
          <w:sz w:val="24"/>
        </w:rPr>
        <w:t>арт</w:t>
      </w:r>
      <w:r>
        <w:rPr>
          <w:b/>
          <w:sz w:val="24"/>
          <w:lang w:val="ru-RU"/>
        </w:rPr>
        <w:t>а</w:t>
      </w:r>
      <w:r>
        <w:rPr>
          <w:b/>
          <w:sz w:val="24"/>
        </w:rPr>
        <w:t xml:space="preserve"> пооперационного контроля для участников и жюри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37" w:after="181" w:afterLines="50"/>
        <w:ind w:left="57" w:right="62"/>
        <w:jc w:val="center"/>
        <w:textAlignment w:val="auto"/>
        <w:rPr>
          <w:rFonts w:hint="default"/>
          <w:lang w:val="ru-RU"/>
        </w:rPr>
      </w:pPr>
      <w:r>
        <w:t>по</w:t>
      </w:r>
      <w:r>
        <w:rPr>
          <w:spacing w:val="-1"/>
        </w:rPr>
        <w:t xml:space="preserve"> </w:t>
      </w:r>
      <w:r>
        <w:t>Ручной деревообработке</w:t>
      </w:r>
      <w:r>
        <w:rPr>
          <w:rFonts w:hint="default"/>
          <w:lang w:val="ru-RU"/>
        </w:rPr>
        <w:t xml:space="preserve"> в 10-11 классе</w:t>
      </w:r>
    </w:p>
    <w:tbl>
      <w:tblPr>
        <w:tblStyle w:val="4"/>
        <w:tblpPr w:leftFromText="180" w:rightFromText="180" w:vertAnchor="text" w:horzAnchor="page" w:tblpX="944" w:tblpY="230"/>
        <w:tblOverlap w:val="never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2"/>
        <w:gridCol w:w="6794"/>
        <w:gridCol w:w="1008"/>
        <w:gridCol w:w="13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72" w:right="146" w:firstLine="57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2178" w:right="2171"/>
              <w:jc w:val="center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Критерии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оценивания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258" w:right="166" w:hanging="68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Макс.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6" w:right="82" w:firstLine="319"/>
              <w:textAlignment w:val="auto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участника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(халат,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убор)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столярных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сверлении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заготовки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порядка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столярных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сверлении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заготовки.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i/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эскиза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изделия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5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Грамотное</w:t>
            </w:r>
            <w:r>
              <w:rPr>
                <w:rFonts w:hint="default"/>
                <w:sz w:val="24"/>
                <w:lang w:val="ru-RU"/>
              </w:rPr>
              <w:t xml:space="preserve"> с</w:t>
            </w:r>
            <w:r>
              <w:rPr>
                <w:sz w:val="24"/>
                <w:lang w:val="ru-RU"/>
              </w:rPr>
              <w:t>оставление</w:t>
            </w:r>
            <w:r>
              <w:rPr>
                <w:rFonts w:hint="default"/>
                <w:sz w:val="24"/>
                <w:lang w:val="ru-RU"/>
              </w:rPr>
              <w:t xml:space="preserve"> технологической карты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6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Изготовление</w:t>
            </w:r>
            <w:r>
              <w:rPr>
                <w:rFonts w:hint="default"/>
                <w:sz w:val="24"/>
                <w:lang w:val="ru-RU"/>
              </w:rPr>
              <w:t xml:space="preserve"> лопатки  (не учитывается резьба)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6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7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Розетка</w:t>
            </w:r>
            <w:r>
              <w:rPr>
                <w:rFonts w:hint="default"/>
                <w:sz w:val="24"/>
                <w:lang w:val="ru-RU"/>
              </w:rPr>
              <w:t xml:space="preserve"> и полурозетка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38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8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tabs>
                <w:tab w:val="left" w:pos="4775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Ромбики</w:t>
            </w:r>
            <w:r>
              <w:rPr>
                <w:rFonts w:hint="default"/>
                <w:sz w:val="24"/>
                <w:lang w:val="ru-RU"/>
              </w:rPr>
              <w:t xml:space="preserve"> и орнаментальная полоса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jc w:val="center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9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ru-RU"/>
              </w:rPr>
              <w:t>Оформление</w:t>
            </w:r>
            <w:r>
              <w:rPr>
                <w:rFonts w:hint="default"/>
                <w:sz w:val="24"/>
                <w:lang w:val="ru-RU"/>
              </w:rPr>
              <w:t xml:space="preserve"> второй стороны лопатки (орнамент на усмотрение участника)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rFonts w:hint="default"/>
                <w:b/>
                <w:sz w:val="24"/>
                <w:lang w:val="ru-RU"/>
              </w:rPr>
            </w:pPr>
            <w:r>
              <w:rPr>
                <w:rFonts w:hint="default"/>
                <w:b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9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10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sz w:val="24"/>
              </w:rPr>
            </w:pPr>
            <w:r>
              <w:rPr>
                <w:sz w:val="24"/>
              </w:rPr>
              <w:t>Уборка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рабочего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8" w:hRule="atLeast"/>
        </w:trPr>
        <w:tc>
          <w:tcPr>
            <w:tcW w:w="682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200" w:right="191"/>
              <w:jc w:val="center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11</w:t>
            </w:r>
          </w:p>
        </w:tc>
        <w:tc>
          <w:tcPr>
            <w:tcW w:w="6794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107"/>
              <w:textAlignment w:val="auto"/>
              <w:rPr>
                <w:rFonts w:hint="default"/>
                <w:sz w:val="24"/>
                <w:lang w:val="ru-RU"/>
              </w:rPr>
            </w:pP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rFonts w:hint="default"/>
                <w:sz w:val="24"/>
                <w:lang w:val="ru-RU"/>
              </w:rPr>
              <w:t xml:space="preserve"> (до 180 мин.)</w:t>
            </w:r>
            <w:bookmarkStart w:id="0" w:name="_GoBack"/>
            <w:bookmarkEnd w:id="0"/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44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5" w:hRule="atLeast"/>
        </w:trPr>
        <w:tc>
          <w:tcPr>
            <w:tcW w:w="7476" w:type="dxa"/>
            <w:gridSpan w:val="2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3357" w:right="3347"/>
              <w:jc w:val="center"/>
              <w:textAlignment w:val="auto"/>
              <w:rPr>
                <w:sz w:val="24"/>
              </w:rPr>
            </w:pPr>
            <w:r>
              <w:rPr>
                <w:b/>
                <w:sz w:val="24"/>
              </w:rPr>
              <w:t>Итого</w:t>
            </w:r>
            <w:r>
              <w:rPr>
                <w:sz w:val="24"/>
              </w:rPr>
              <w:t>:</w:t>
            </w:r>
          </w:p>
        </w:tc>
        <w:tc>
          <w:tcPr>
            <w:tcW w:w="1008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ind w:left="382"/>
              <w:textAlignment w:val="auto"/>
              <w:rPr>
                <w:b/>
                <w:sz w:val="24"/>
              </w:rPr>
            </w:pPr>
            <w:r>
              <w:rPr>
                <w:b/>
                <w:sz w:val="24"/>
              </w:rPr>
              <w:t>35</w:t>
            </w:r>
          </w:p>
        </w:tc>
        <w:tc>
          <w:tcPr>
            <w:tcW w:w="1373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line="240" w:lineRule="auto"/>
              <w:textAlignment w:val="auto"/>
              <w:rPr>
                <w:sz w:val="20"/>
              </w:rPr>
            </w:pPr>
          </w:p>
        </w:tc>
      </w:tr>
    </w:tbl>
    <w:p>
      <w:pPr>
        <w:rPr>
          <w:rFonts w:hint="default"/>
          <w:lang w:val="ru-RU"/>
        </w:rPr>
      </w:pPr>
    </w:p>
    <w:p>
      <w:pPr>
        <w:jc w:val="center"/>
      </w:pPr>
    </w:p>
    <w:sectPr>
      <w:pgSz w:w="11906" w:h="16838"/>
      <w:pgMar w:top="624" w:right="624" w:bottom="624" w:left="624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B1230D"/>
    <w:rsid w:val="04BC5CE3"/>
    <w:rsid w:val="0A8D0C41"/>
    <w:rsid w:val="0D691E63"/>
    <w:rsid w:val="0F0A3BA7"/>
    <w:rsid w:val="105B14CF"/>
    <w:rsid w:val="1DB1230D"/>
    <w:rsid w:val="2F93302F"/>
    <w:rsid w:val="3BC76976"/>
    <w:rsid w:val="40C3132A"/>
    <w:rsid w:val="419829DA"/>
    <w:rsid w:val="464668B9"/>
    <w:rsid w:val="571B119E"/>
    <w:rsid w:val="5D5726A6"/>
    <w:rsid w:val="783104E9"/>
    <w:rsid w:val="792D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2"/>
    <w:basedOn w:val="1"/>
    <w:next w:val="1"/>
    <w:qFormat/>
    <w:uiPriority w:val="1"/>
    <w:pPr>
      <w:ind w:left="418"/>
      <w:outlineLvl w:val="2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customStyle="1" w:styleId="6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7">
    <w:name w:val="Default"/>
    <w:qFormat/>
    <w:uiPriority w:val="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 w:eastAsiaTheme="minorHAnsi"/>
      <w:color w:val="000000"/>
      <w:sz w:val="24"/>
      <w:szCs w:val="24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Office_11.2.0.11417_F1E327BC-269C-435d-A152-05C5408002CA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2021-12-09T21:28:00Z</dcterms:created>
  <dc:creator>serge</dc:creator>
  <cp:lastModifiedBy>Сергей Седов</cp:lastModifiedBy>
  <dcterms:modified xsi:type="dcterms:W3CDTF">2022-12-09T03:19:53Z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1049-11.2.0.11417</vt:lpwstr>
  </property>
  <property fmtid="{D5CDD505-2E9C-101B-9397-08002B2CF9AE}" pid="3" name="ICV">
    <vt:lpwstr>E5BB46381CD041DE83F08A7554C62DD7</vt:lpwstr>
  </property>
</Properties>
</file>